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21 января 2026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п.г.т. Излучинск</w:t>
      </w:r>
    </w:p>
    <w:p w:rsidR="00FE4D43" w:rsidRPr="00CD6252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(628634, п.г.т.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4B5B34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участием Скурихина А.Б.,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Скурихина Андрея Борисовича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07 ноября</w:t>
      </w:r>
      <w:r w:rsidR="003F0B70">
        <w:t xml:space="preserve"> 2025</w:t>
      </w:r>
      <w:r w:rsidRPr="00CD6252">
        <w:t xml:space="preserve"> года в </w:t>
      </w:r>
      <w:r>
        <w:t>21 час</w:t>
      </w:r>
      <w:r w:rsidRPr="00CD6252" w:rsidR="00171097">
        <w:t xml:space="preserve"> </w:t>
      </w:r>
      <w:r>
        <w:t>44</w:t>
      </w:r>
      <w:r w:rsidR="0059023E">
        <w:t xml:space="preserve"> </w:t>
      </w:r>
      <w:r w:rsidRPr="00CD6252">
        <w:t>минут</w:t>
      </w:r>
      <w:r>
        <w:t>ы</w:t>
      </w:r>
      <w:r w:rsidRPr="00CD6252">
        <w:t xml:space="preserve"> </w:t>
      </w:r>
      <w:r>
        <w:t>Скурихин А.Б.</w:t>
      </w:r>
      <w:r w:rsidRPr="00CD6252">
        <w:t xml:space="preserve">, управляя транспортным средством – автомобилем </w:t>
      </w:r>
      <w:r>
        <w:t xml:space="preserve">Камаз, государственный регистрационный знак </w:t>
      </w:r>
      <w:r w:rsidR="0041459D">
        <w:t>*</w:t>
      </w:r>
      <w:r>
        <w:t xml:space="preserve">, в составе полуприцепа </w:t>
      </w:r>
      <w:r>
        <w:t>Хартунг</w:t>
      </w:r>
      <w:r>
        <w:t xml:space="preserve">, государственный регистрационный знак </w:t>
      </w:r>
      <w:r w:rsidR="0041459D">
        <w:t>*</w:t>
      </w:r>
      <w:r w:rsidRPr="00CD6252">
        <w:t xml:space="preserve">, на </w:t>
      </w:r>
      <w:r>
        <w:t>18 км</w:t>
      </w:r>
      <w:r w:rsidRPr="00CD6252">
        <w:t xml:space="preserve"> автодороги </w:t>
      </w:r>
      <w:r w:rsidR="007A01F5">
        <w:t>Тюмень - Тобольск - Ханты-Мансийск</w:t>
      </w:r>
      <w:r w:rsidRPr="00CD6252">
        <w:t xml:space="preserve"> на территории </w:t>
      </w:r>
      <w:r w:rsidR="007A01F5">
        <w:t>Нефтеюганского</w:t>
      </w:r>
      <w:r w:rsidRPr="00CD6252">
        <w:t xml:space="preserve">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="007A01F5">
        <w:t xml:space="preserve">г. </w:t>
      </w:r>
      <w:r>
        <w:t>Сургута</w:t>
      </w:r>
      <w:r w:rsidRPr="00CD6252" w:rsidR="006253C0">
        <w:t xml:space="preserve"> </w:t>
      </w:r>
      <w:r w:rsidRPr="00CD6252">
        <w:t xml:space="preserve">в сторону </w:t>
      </w:r>
      <w:r w:rsidR="004B5B34">
        <w:t>г.</w:t>
      </w:r>
      <w:r>
        <w:t>Нижневартовска</w:t>
      </w:r>
      <w:r w:rsidRPr="00CD6252"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</w:t>
      </w:r>
      <w:r>
        <w:t>2</w:t>
      </w:r>
      <w:r w:rsidRPr="00CD6252">
        <w:t xml:space="preserve"> «Обгон </w:t>
      </w:r>
      <w:r>
        <w:t xml:space="preserve">грузовым автомобилям </w:t>
      </w:r>
      <w:r w:rsidRPr="00CD6252">
        <w:t xml:space="preserve">запрещен».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Скурихин А.Б.</w:t>
      </w:r>
      <w:r w:rsidRPr="00CD6252" w:rsidR="00AC762F">
        <w:t xml:space="preserve"> </w:t>
      </w:r>
      <w:r w:rsidRPr="005C22D4">
        <w:t>в судебно</w:t>
      </w:r>
      <w:r w:rsidR="004B5B34">
        <w:t>м</w:t>
      </w:r>
      <w:r w:rsidRPr="005C22D4">
        <w:t xml:space="preserve"> заседани</w:t>
      </w:r>
      <w:r w:rsidR="004B5B34">
        <w:t>и вину в совершении административного правонарушения не отрицал, пояснил, что когда начал обгон знака не было, вероятно его закрыли впередиидущие транспортные средства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="004B5B34">
        <w:t xml:space="preserve"> выслушав Скурихина А.Б.,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D21F6" w:rsidRPr="004D21F6" w:rsidP="004D21F6">
      <w:pPr>
        <w:ind w:firstLine="709"/>
        <w:jc w:val="both"/>
        <w:rPr>
          <w:shd w:val="clear" w:color="auto" w:fill="FFFFFF"/>
        </w:rPr>
      </w:pPr>
      <w:r w:rsidRPr="00CD6252">
        <w:t xml:space="preserve">На </w:t>
      </w:r>
      <w:r w:rsidRPr="004D21F6">
        <w:t>основании приложения 1 «Дорожные знаки» к Правилам дорожного движения</w:t>
      </w:r>
      <w:r w:rsidRPr="004D21F6">
        <w:t xml:space="preserve"> Российской Федерации, знак 3.22</w:t>
      </w:r>
      <w:r w:rsidRPr="004D21F6">
        <w:t xml:space="preserve"> «Обгон </w:t>
      </w:r>
      <w:r w:rsidRPr="004D21F6">
        <w:t xml:space="preserve">грузовым автомобилям </w:t>
      </w:r>
      <w:r w:rsidRPr="004D21F6">
        <w:t xml:space="preserve">запрещен» запрещает </w:t>
      </w:r>
      <w:r w:rsidRPr="004D21F6">
        <w:rPr>
          <w:shd w:val="clear" w:color="auto" w:fill="FFFFFF"/>
        </w:rPr>
        <w:t>грузовым автомобилям с разрешенной максимальной массой более 3,5 т обгон всех транспортных средств.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DF22A7">
        <w:rPr>
          <w:color w:val="000000"/>
        </w:rPr>
        <w:t>716806 от 07 ноября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DF22A7">
        <w:rPr>
          <w:color w:val="000000"/>
        </w:rPr>
        <w:t>Скурихин А.Б.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1524A8">
        <w:rPr>
          <w:color w:val="000000"/>
        </w:rPr>
        <w:t>, в объяснении указал: «</w:t>
      </w:r>
      <w:r w:rsidR="00DF22A7">
        <w:rPr>
          <w:color w:val="000000"/>
        </w:rPr>
        <w:t>С нарушением не согласен. Сплошную линию не пересекал. Двигался по своей полосе. ТС А50 опережал в не зоне знака обгон запрещен. А-50 двигался по обочине</w:t>
      </w:r>
      <w:r w:rsidR="001524A8">
        <w:rPr>
          <w:color w:val="000000"/>
        </w:rPr>
        <w:t>»</w:t>
      </w:r>
      <w:r w:rsidRPr="00CD6252">
        <w:rPr>
          <w:color w:val="000000"/>
        </w:rPr>
        <w:t>;</w:t>
      </w:r>
    </w:p>
    <w:p w:rsidR="00C4061E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DF22A7">
        <w:t>18 км</w:t>
      </w:r>
      <w:r w:rsidRPr="00CD6252">
        <w:t xml:space="preserve"> автодороги </w:t>
      </w:r>
      <w:r w:rsidR="007A01F5">
        <w:t>Тюмень - Тобольск - Ханты-Мансийск</w:t>
      </w:r>
      <w:r w:rsidRPr="00CD6252">
        <w:t xml:space="preserve"> автомобиль </w:t>
      </w:r>
      <w:r w:rsidR="00DF22A7">
        <w:t xml:space="preserve">Камаз, государственный регистрационный знак </w:t>
      </w:r>
      <w:r w:rsidR="0041459D">
        <w:t>*</w:t>
      </w:r>
      <w:r w:rsidR="00DF22A7">
        <w:t xml:space="preserve">, в составе полуприцепа </w:t>
      </w:r>
      <w:r w:rsidR="00DF22A7">
        <w:t>Хартунг</w:t>
      </w:r>
      <w:r w:rsidR="00DF22A7">
        <w:t xml:space="preserve">, государственный регистрационный знак </w:t>
      </w:r>
      <w:r w:rsidR="0041459D">
        <w:t>*</w:t>
      </w:r>
      <w:r w:rsidRPr="00CD6252">
        <w:t xml:space="preserve">, двигаясь со стороны </w:t>
      </w:r>
      <w:r w:rsidR="007A01F5">
        <w:t xml:space="preserve">г. </w:t>
      </w:r>
      <w:r w:rsidR="002A643E">
        <w:t>Сургута</w:t>
      </w:r>
      <w:r w:rsidRPr="00CD6252" w:rsidR="006253C0">
        <w:t xml:space="preserve"> </w:t>
      </w:r>
      <w:r w:rsidR="007A01F5">
        <w:t xml:space="preserve">в сторону </w:t>
      </w:r>
      <w:r w:rsidR="006253C0">
        <w:t xml:space="preserve">г. </w:t>
      </w:r>
      <w:r w:rsidR="002A643E">
        <w:t>Нижневартовска</w:t>
      </w:r>
      <w:r w:rsidRPr="00CD6252" w:rsidR="00455C05">
        <w:t xml:space="preserve"> </w:t>
      </w:r>
      <w:r w:rsidRPr="00CD6252">
        <w:t>обогнал, выехав на полосу встречного движения, транспортное средство в зоне действия дорожн</w:t>
      </w:r>
      <w:r w:rsidR="002A643E">
        <w:t>ого знака 3.22</w:t>
      </w:r>
      <w:r w:rsidR="007A01F5">
        <w:t xml:space="preserve"> «Обгон </w:t>
      </w:r>
      <w:r w:rsidR="002A643E">
        <w:t xml:space="preserve">грузовым автомобилям </w:t>
      </w:r>
      <w:r w:rsidR="007A01F5">
        <w:t xml:space="preserve">запрещен». </w:t>
      </w:r>
      <w:r w:rsidRPr="00CD6252">
        <w:t>На схеме указ</w:t>
      </w:r>
      <w:r w:rsidR="002A643E">
        <w:t>аны место расположения дорожного знака</w:t>
      </w:r>
      <w:r w:rsidR="001524A8">
        <w:t xml:space="preserve">, </w:t>
      </w:r>
      <w:r w:rsidR="002A643E">
        <w:t>3.22</w:t>
      </w:r>
      <w:r w:rsidRPr="00CD6252">
        <w:t xml:space="preserve"> «</w:t>
      </w:r>
      <w:r w:rsidR="002A643E">
        <w:t>Обгон грузовым автомобилям запрещен</w:t>
      </w:r>
      <w:r w:rsidRPr="00CD6252">
        <w:t>»</w:t>
      </w:r>
      <w:r w:rsidR="007A01F5">
        <w:t xml:space="preserve">, </w:t>
      </w:r>
      <w:r w:rsidR="00543297">
        <w:t xml:space="preserve">направление движения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DF22A7">
        <w:t>Скурихин А.Б.</w:t>
      </w:r>
      <w:r w:rsidRPr="00CD6252">
        <w:t xml:space="preserve"> со схемой </w:t>
      </w:r>
      <w:r w:rsidR="00543297">
        <w:t>не согласен</w:t>
      </w:r>
      <w:r w:rsidRPr="00CD6252">
        <w:t>;</w:t>
      </w:r>
    </w:p>
    <w:p w:rsidR="00543297" w:rsidP="001524A8">
      <w:pPr>
        <w:ind w:firstLine="709"/>
        <w:jc w:val="both"/>
      </w:pPr>
      <w:r>
        <w:t xml:space="preserve">- рапорт </w:t>
      </w:r>
      <w:r>
        <w:t xml:space="preserve">ИДПС </w:t>
      </w:r>
      <w:r>
        <w:t xml:space="preserve">взвода № 1 роты № 2 ОБ ДПС </w:t>
      </w:r>
      <w:r>
        <w:t xml:space="preserve">ГИБДД </w:t>
      </w:r>
      <w:r>
        <w:t>У</w:t>
      </w:r>
      <w:r>
        <w:t xml:space="preserve">МВД России по </w:t>
      </w:r>
      <w:r>
        <w:t xml:space="preserve">ХМАО-Югре </w:t>
      </w:r>
      <w:r>
        <w:t xml:space="preserve">от </w:t>
      </w:r>
      <w:r>
        <w:t>07 ноября 2025</w:t>
      </w:r>
      <w:r>
        <w:t xml:space="preserve"> года;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F4887">
        <w:t>с 17 по 19</w:t>
      </w:r>
      <w:r w:rsidRPr="00CD6252">
        <w:t xml:space="preserve"> км автодороги </w:t>
      </w:r>
      <w:r w:rsidR="00543297">
        <w:t xml:space="preserve">Р-404 </w:t>
      </w:r>
      <w:r w:rsidR="007A01F5">
        <w:t>Тюмень - Тобольск - Ханты-Мансийск</w:t>
      </w:r>
      <w:r w:rsidRPr="00CD6252">
        <w:t xml:space="preserve">, </w:t>
      </w:r>
      <w:r w:rsidR="00BF4887">
        <w:t xml:space="preserve">подъезд к г. Сургут, </w:t>
      </w:r>
      <w:r w:rsidRPr="00CD6252">
        <w:t xml:space="preserve">согласно которому автодорога </w:t>
      </w:r>
      <w:r w:rsidR="007A01F5">
        <w:t>Тюмень - Тобольск - Ханты-Мансийск</w:t>
      </w:r>
      <w:r w:rsidRPr="00CD6252">
        <w:t xml:space="preserve"> на указанном участке двусторонняя, имеет две полосы, по одной для движения в каждом направлении, на </w:t>
      </w:r>
      <w:r w:rsidR="00DF22A7">
        <w:t>18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</w:t>
      </w:r>
      <w:r w:rsidR="00BF4887">
        <w:t>2</w:t>
      </w:r>
      <w:r w:rsidRPr="00CD6252">
        <w:t xml:space="preserve"> «</w:t>
      </w:r>
      <w:r w:rsidR="00BF4887">
        <w:t>Обгон грузовым автомобилям запрещен</w:t>
      </w:r>
      <w:r w:rsidRPr="00CD6252">
        <w:t>»;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DF22A7">
        <w:t xml:space="preserve">Камаз, государственный регистрационный знак </w:t>
      </w:r>
      <w:r w:rsidR="0041459D">
        <w:t>*</w:t>
      </w:r>
      <w:r w:rsidR="00DF22A7">
        <w:t xml:space="preserve">, в составе полуприцепа </w:t>
      </w:r>
      <w:r w:rsidR="00DF22A7">
        <w:t>Хартунг</w:t>
      </w:r>
      <w:r w:rsidR="00DF22A7">
        <w:t xml:space="preserve">, государственный регистрационный знак </w:t>
      </w:r>
      <w:r w:rsidR="0041459D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="00D46935">
        <w:t>го знака 3.22</w:t>
      </w:r>
      <w:r w:rsidRPr="00CD6252" w:rsidR="004A1709">
        <w:t>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DF22A7">
        <w:t>Скурихин А.Б.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D46935">
        <w:rPr>
          <w:rFonts w:ascii="Times New Roman" w:hAnsi="Times New Roman"/>
          <w:sz w:val="24"/>
          <w:szCs w:val="24"/>
        </w:rPr>
        <w:t>Скурихина А.Б.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</w:t>
      </w:r>
      <w:r w:rsidRPr="00CD6252">
        <w:t xml:space="preserve">возможным назначить </w:t>
      </w:r>
      <w:r w:rsidR="00D46935">
        <w:rPr>
          <w:rFonts w:eastAsia="MS Mincho"/>
        </w:rPr>
        <w:t>Скурихину А.Б.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</w:t>
      </w:r>
      <w:r w:rsidR="004B5B34">
        <w:t xml:space="preserve"> ст. 29.9,</w:t>
      </w:r>
      <w:r w:rsidRPr="00CD6252">
        <w:t xml:space="preserve"> 29.10</w:t>
      </w:r>
      <w:r w:rsidR="004B5B34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D806B3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Скурихина Андрея Борисовича</w:t>
      </w:r>
      <w:r w:rsidRPr="00D806B3" w:rsidR="00D806B3">
        <w:rPr>
          <w:rFonts w:ascii="Times New Roman" w:eastAsia="MS Mincho" w:hAnsi="Times New Roman"/>
          <w:sz w:val="24"/>
          <w:szCs w:val="24"/>
        </w:rPr>
        <w:t xml:space="preserve"> </w:t>
      </w:r>
      <w:r w:rsidRPr="00D806B3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D806B3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</w:t>
      </w:r>
      <w:r w:rsidR="00D806B3">
        <w:t>0390, КПП 860101001, ОКТМО 71818</w:t>
      </w:r>
      <w:r w:rsidRPr="00E63710">
        <w:t>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="00D46935">
        <w:t>18810486250910044510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59D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6872CF">
      <w:t>48</w:t>
    </w:r>
    <w:r w:rsidRPr="00C4061E" w:rsidR="00617F88">
      <w:t>-0802/202</w:t>
    </w:r>
    <w:r w:rsidR="006872CF">
      <w:t>6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7A01F5">
      <w:rPr>
        <w:rFonts w:ascii="Times New Roman" w:hAnsi="Times New Roman"/>
        <w:b w:val="0"/>
        <w:bCs w:val="0"/>
        <w:i w:val="0"/>
        <w:sz w:val="24"/>
        <w:szCs w:val="24"/>
      </w:rPr>
      <w:t>86MS0005</w:t>
    </w:r>
    <w:r w:rsidRPr="00010A25" w:rsidR="00010A25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6872CF">
      <w:rPr>
        <w:rFonts w:ascii="Times New Roman" w:hAnsi="Times New Roman"/>
        <w:b w:val="0"/>
        <w:bCs w:val="0"/>
        <w:i w:val="0"/>
        <w:sz w:val="24"/>
        <w:szCs w:val="24"/>
      </w:rPr>
      <w:t>7859-30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37A0F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10EA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43E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6E28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D7B17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459D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2C36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B5B34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21F6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297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D5FEB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872C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1F5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88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46935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06B3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22A7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27A4C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7AA7-6E13-4FFF-A270-0255E79F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